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F5" w:rsidRDefault="00C06EF5" w:rsidP="00C06E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ДЕПУТАТОВ ЛЕСНОПОЛЯНСКОГО СЕЛЬСОВЕТА</w:t>
      </w:r>
    </w:p>
    <w:p w:rsidR="00C06EF5" w:rsidRDefault="00C06EF5" w:rsidP="00C06E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КОЧЕНЕВСКОГО РАЙОНА НОВОСИБИРСКОЙ ОБЛАСТИ</w:t>
      </w:r>
    </w:p>
    <w:p w:rsidR="00C06EF5" w:rsidRDefault="00C06EF5" w:rsidP="00C06E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ПЯТОГО  СОЗЫВА</w:t>
      </w:r>
    </w:p>
    <w:p w:rsidR="00C06EF5" w:rsidRDefault="00C06EF5" w:rsidP="00C06E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6EF5" w:rsidRDefault="00C06EF5" w:rsidP="00C06E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</w:p>
    <w:p w:rsidR="00C06EF5" w:rsidRDefault="00C06EF5" w:rsidP="00C06EF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(девятой сессии) </w:t>
      </w:r>
    </w:p>
    <w:p w:rsidR="00C06EF5" w:rsidRDefault="00C06EF5" w:rsidP="00C06E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6EF5" w:rsidRDefault="00C06EF5" w:rsidP="00C06EF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17.08.2016                                            № 1                          ст. Лесная Поляна </w:t>
      </w:r>
    </w:p>
    <w:p w:rsidR="00C06EF5" w:rsidRDefault="00C06EF5" w:rsidP="00C06E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№1 </w:t>
      </w:r>
      <w:r>
        <w:rPr>
          <w:rFonts w:ascii="Times New Roman" w:hAnsi="Times New Roman" w:cs="Times New Roman"/>
          <w:sz w:val="28"/>
          <w:szCs w:val="28"/>
        </w:rPr>
        <w:t>четвертой сессии Совета депутатов Леснополянского сельсовета Коченевского района Новосибирской области от 31.12.2015г «Об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Леснополянского сельсовета Коченевского района Новосибирской области на 2016год и плановый период на 2017 - 2018 годов» (с изменениями, внесенными решением Совета депутатов Леснополянского сельсовета Коченевского района Новосибирской области от 24.02.2016 № 2, от 31.03.2016 № 2, от 26.05.2016 № 3)</w:t>
      </w:r>
      <w:proofErr w:type="gramEnd"/>
    </w:p>
    <w:p w:rsidR="00C06EF5" w:rsidRDefault="00C06EF5" w:rsidP="00C06E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EF5" w:rsidRDefault="00C06EF5" w:rsidP="00C06EF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Руководствуясь  Бюджетным  кодексом  Российской  Федерации,  Федеральным  законом    от  06.10.2003   № 131-ФЗ  «Об общих  принципах  организации  местного  самоуправления  в  Российской  Федерации», Положением о бюджетном   процессе   в администрации Леснополянского сельсовета Коченевского района Новосибирской области, Совет  депутатов Леснополянского сельсовета Коченевского района Новосибирской области  </w:t>
      </w:r>
    </w:p>
    <w:p w:rsidR="00C06EF5" w:rsidRDefault="00C06EF5" w:rsidP="00C06E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06EF5" w:rsidRDefault="00C06EF5" w:rsidP="00C06E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Внести  в решение №1 </w:t>
      </w:r>
      <w:r>
        <w:rPr>
          <w:rFonts w:ascii="Times New Roman" w:hAnsi="Times New Roman" w:cs="Times New Roman"/>
          <w:sz w:val="28"/>
          <w:szCs w:val="28"/>
        </w:rPr>
        <w:t>четвертой сессии Совета депутатов Леснополянского сельсовета Коченевского района Новосибирской области от 31.12.2015г «Об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бюджет  Леснополянского  сельсовета Коченевского района Новосибирской области  на 2016 год и плановый период 2017 и 2018 годов  принятый  4-ой  сессией  Совета  депутатов  Леснополянского  сельсовета Коченевского района Новосибирской области  пятого  созыва  от  31.12.2015 года,  следующие   изменения:</w:t>
      </w:r>
      <w:proofErr w:type="gramEnd"/>
    </w:p>
    <w:p w:rsidR="00C06EF5" w:rsidRDefault="00C06EF5" w:rsidP="00C06EF5">
      <w:pPr>
        <w:pStyle w:val="1"/>
        <w:jc w:val="both"/>
        <w:rPr>
          <w:szCs w:val="28"/>
        </w:rPr>
      </w:pPr>
      <w:r>
        <w:rPr>
          <w:rFonts w:cs="Times New Roman CYR"/>
          <w:b/>
          <w:bCs/>
          <w:szCs w:val="28"/>
        </w:rPr>
        <w:t xml:space="preserve">  </w:t>
      </w:r>
      <w:r>
        <w:rPr>
          <w:rFonts w:cs="Times New Roman CYR"/>
          <w:bCs/>
          <w:szCs w:val="28"/>
        </w:rPr>
        <w:t xml:space="preserve">  1.1 Приложение  3 таблица №1 </w:t>
      </w:r>
      <w:r>
        <w:rPr>
          <w:rFonts w:cs="Times New Roman CYR"/>
          <w:b/>
          <w:bCs/>
          <w:szCs w:val="28"/>
        </w:rPr>
        <w:t xml:space="preserve">  «</w:t>
      </w:r>
      <w:r>
        <w:rPr>
          <w:szCs w:val="28"/>
        </w:rPr>
        <w:t xml:space="preserve">Доходы местного бюджета  Леснополянского сельсовета  Коченевского района  Новосибирской  области   на 2016  год и плановый период 2017 и 2018 годов»  изложить в редакции  согласно приложение к настоящему решению. </w:t>
      </w:r>
    </w:p>
    <w:p w:rsidR="00C06EF5" w:rsidRDefault="00C06EF5" w:rsidP="00C06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1.2 Приложение 5 таблица №1   «Распределение бюджетных ассигнований на 2016 год и плановый период 2017 и 2018 годов по разделам, подразделам, целевым статьям, видам расходов  бюджета Леснополянского сельсовета  Коченевского района  Новосибирской  области»  изложить в редакции согласно приложение к настоящему решению.</w:t>
      </w:r>
    </w:p>
    <w:p w:rsidR="00C06EF5" w:rsidRDefault="00C06EF5" w:rsidP="00C06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1.3. Приложение 6 таблица №1  «Ведомственная структура расходов бюджета Леснополянского сельсовета  Коченевского района  Новосибирской  области  на  2016  год и плановый период 2017-2018гг.»  изложить в редакции согласно приложение к настоящему решению.</w:t>
      </w:r>
    </w:p>
    <w:p w:rsidR="00C06EF5" w:rsidRDefault="00C06EF5" w:rsidP="00C06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1.4. Приложение 8 таблица №1 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 местного бюджета  Леснополянского сельсовета Коченевского района Новосибирской области   на  2016 год и плановый период 2017-2018гг.» изложить в редакции согласно приложение к настоящему решению.</w:t>
      </w:r>
    </w:p>
    <w:p w:rsidR="00C06EF5" w:rsidRDefault="00C06EF5" w:rsidP="00C06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Опубликовать настоящее решение в периодическом печатном издании </w:t>
      </w:r>
    </w:p>
    <w:p w:rsidR="00C06EF5" w:rsidRDefault="00C06EF5" w:rsidP="00C06EF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«Леснополянский вестник».</w:t>
      </w:r>
    </w:p>
    <w:p w:rsidR="00C06EF5" w:rsidRDefault="00C06EF5" w:rsidP="00C06EF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6EF5" w:rsidRDefault="00C06EF5" w:rsidP="00C06EF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 Леснополянского  сельсовета</w:t>
      </w:r>
    </w:p>
    <w:p w:rsidR="00C06EF5" w:rsidRDefault="00C06EF5" w:rsidP="00C06EF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Коченевского района  Новосибирской области                          В.А. Черепанов</w:t>
      </w:r>
    </w:p>
    <w:p w:rsidR="00C06EF5" w:rsidRDefault="00C06EF5" w:rsidP="00C06EF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6EF5" w:rsidRDefault="00C06EF5" w:rsidP="00C06EF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C06EF5" w:rsidRDefault="00C06EF5" w:rsidP="00C06EF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Леснополянского сельсовета Коченевского района</w:t>
      </w:r>
    </w:p>
    <w:p w:rsidR="00C06EF5" w:rsidRDefault="00C06EF5" w:rsidP="00C06EF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области:                                                             Г.Л.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Готальская</w:t>
      </w:r>
      <w:proofErr w:type="spellEnd"/>
    </w:p>
    <w:p w:rsidR="00C06EF5" w:rsidRDefault="00C06EF5" w:rsidP="00C06E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Приложение </w:t>
      </w: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9-ой</w:t>
      </w: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сессии Совета депутатов</w:t>
      </w: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Леснополянского сельсовета от 17.08.2016г. </w:t>
      </w: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Перечень видов доходов бюджета Леснополянского сельсовета                                                                      на 2016 год и плановый период 2017-2018 год</w:t>
      </w:r>
    </w:p>
    <w:p w:rsidR="00C06EF5" w:rsidRDefault="00C06EF5" w:rsidP="00C06EF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в рублях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3402"/>
        <w:gridCol w:w="2126"/>
      </w:tblGrid>
      <w:tr w:rsidR="00C06EF5" w:rsidTr="00C06E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вида доходов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вида доходов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2016год</w:t>
            </w:r>
          </w:p>
        </w:tc>
      </w:tr>
      <w:tr w:rsidR="00C06EF5" w:rsidTr="00C06EF5">
        <w:trPr>
          <w:trHeight w:val="5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100 103 02230 01 0000 110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185 000,00</w:t>
            </w:r>
          </w:p>
        </w:tc>
      </w:tr>
      <w:tr w:rsidR="00C06EF5" w:rsidTr="00C06EF5">
        <w:trPr>
          <w:trHeight w:val="5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 местными бюджетами с учетом установленных нормативов отчислений в местные бюджеты.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100 103 02240 01 0000 110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C06EF5" w:rsidTr="00C06EF5">
        <w:trPr>
          <w:trHeight w:val="5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100 103 02250 01 0000 110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416 000,00</w:t>
            </w:r>
          </w:p>
        </w:tc>
      </w:tr>
      <w:tr w:rsidR="00C06EF5" w:rsidTr="00C06EF5">
        <w:trPr>
          <w:trHeight w:val="5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100 103 02260 01 0000 110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-56 000,00</w:t>
            </w:r>
          </w:p>
        </w:tc>
      </w:tr>
      <w:tr w:rsidR="00C06EF5" w:rsidTr="00C06EF5">
        <w:trPr>
          <w:trHeight w:val="5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182 101 02010 01 0000 110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267 900,00</w:t>
            </w:r>
          </w:p>
        </w:tc>
      </w:tr>
      <w:tr w:rsidR="00C06EF5" w:rsidTr="00C06E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182 101 02030 01 0000 110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EF5" w:rsidTr="00C06EF5">
        <w:trPr>
          <w:trHeight w:val="11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взимаемый по ставкам, применяемым к объектам налогообложения, расположенным в границах сельских поселениях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182 106 01030 10 0000 110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33 200,00</w:t>
            </w:r>
          </w:p>
        </w:tc>
      </w:tr>
      <w:tr w:rsidR="00C06EF5" w:rsidTr="00C06E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182 106 06033 10 0000 110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350 000,00</w:t>
            </w:r>
          </w:p>
        </w:tc>
      </w:tr>
      <w:tr w:rsidR="00C06EF5" w:rsidTr="00C06E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182 106 06043 10 0000 110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C06EF5" w:rsidTr="00C06E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налоговых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1 251 100,00</w:t>
            </w:r>
          </w:p>
        </w:tc>
      </w:tr>
      <w:tr w:rsidR="00C06EF5" w:rsidTr="00C06E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555 111 05025 10 0000 120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98 000,00</w:t>
            </w:r>
          </w:p>
        </w:tc>
      </w:tr>
      <w:tr w:rsidR="00C06EF5" w:rsidTr="00C06E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имущество….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555 111 05035 10 0000 120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50 400,00</w:t>
            </w:r>
          </w:p>
        </w:tc>
      </w:tr>
      <w:tr w:rsidR="00C06EF5" w:rsidTr="00C06E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оказания платных услуг </w:t>
            </w:r>
          </w:p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(работ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олучателями средств бюджетов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555 113 01995 10 0000 130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27 500,00</w:t>
            </w:r>
          </w:p>
        </w:tc>
      </w:tr>
      <w:tr w:rsidR="00C06EF5" w:rsidTr="00C06E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становленные законами субъектов РФ за несоблюдение муниципальных правовых актов, зачисляемые в бюджет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555 116 51040 02 0000 140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1 800,00</w:t>
            </w:r>
          </w:p>
        </w:tc>
      </w:tr>
      <w:tr w:rsidR="00C06EF5" w:rsidTr="00C06E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177 700,00</w:t>
            </w:r>
          </w:p>
        </w:tc>
      </w:tr>
      <w:tr w:rsidR="00C06EF5" w:rsidTr="00C06E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1 428 800,00</w:t>
            </w:r>
          </w:p>
        </w:tc>
      </w:tr>
      <w:tr w:rsidR="00C06EF5" w:rsidTr="00C06E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 поселений Коченевского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555 202 01001 10 0000 151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4 850 330,00</w:t>
            </w:r>
          </w:p>
        </w:tc>
      </w:tr>
      <w:tr w:rsidR="00C06EF5" w:rsidTr="00C06E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555 202 03015 10 0000 151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81 700,00</w:t>
            </w:r>
          </w:p>
        </w:tc>
      </w:tr>
      <w:tr w:rsidR="00C06EF5" w:rsidTr="00C06EF5">
        <w:trPr>
          <w:trHeight w:val="13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555 202 04012 10 0000 151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C06EF5" w:rsidTr="00C06EF5">
        <w:trPr>
          <w:trHeight w:val="15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C06EF5" w:rsidRDefault="00C06EF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555 202 04014 10 0000 151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C06EF5" w:rsidTr="00C06E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5" w:rsidRDefault="00C06EF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LINK Excel.Sheet.12 F:\\Книга1Л.xlsx "Исполн. (доходы)_7!R44C11" \a \f 4 \h  \* MERGEFORMAT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</w:p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555 202 04999 10 0000 151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289 422,00</w:t>
            </w:r>
          </w:p>
        </w:tc>
      </w:tr>
      <w:tr w:rsidR="00C06EF5" w:rsidTr="00C06E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безвозмездных поступлений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5 267 452,00</w:t>
            </w:r>
          </w:p>
        </w:tc>
      </w:tr>
      <w:tr w:rsidR="00C06EF5" w:rsidTr="00C06E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6 696 252,00</w:t>
            </w:r>
          </w:p>
        </w:tc>
      </w:tr>
    </w:tbl>
    <w:p w:rsidR="00C06EF5" w:rsidRDefault="00C06EF5" w:rsidP="00C06EF5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06EF5" w:rsidRDefault="00C06EF5" w:rsidP="00C06EF5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06EF5" w:rsidRDefault="00C06EF5" w:rsidP="00C06EF5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06EF5" w:rsidRDefault="00C06EF5" w:rsidP="00C06EF5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06EF5" w:rsidRDefault="00C06EF5" w:rsidP="00C06EF5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06EF5" w:rsidRDefault="00C06EF5" w:rsidP="00C06EF5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06EF5" w:rsidRDefault="00C06EF5" w:rsidP="00C06EF5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06EF5" w:rsidRDefault="00C06EF5" w:rsidP="00C06EF5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06EF5" w:rsidRDefault="00C06EF5" w:rsidP="00C06EF5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06EF5" w:rsidRDefault="00C06EF5" w:rsidP="00C06EF5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Приложение </w:t>
      </w: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9-ой</w:t>
      </w: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сессии Совета депутатов</w:t>
      </w: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Леснополянского сельсовета от 17.08.2016г</w:t>
      </w: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на 2016 год </w:t>
      </w:r>
    </w:p>
    <w:p w:rsidR="00C06EF5" w:rsidRDefault="00C06EF5" w:rsidP="00C06E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разделам, подразделам, целевым статьям и видам расходов</w:t>
      </w:r>
    </w:p>
    <w:tbl>
      <w:tblPr>
        <w:tblW w:w="9782" w:type="dxa"/>
        <w:tblInd w:w="-318" w:type="dxa"/>
        <w:tblLook w:val="04A0"/>
      </w:tblPr>
      <w:tblGrid>
        <w:gridCol w:w="1057"/>
        <w:gridCol w:w="646"/>
        <w:gridCol w:w="646"/>
        <w:gridCol w:w="646"/>
        <w:gridCol w:w="646"/>
        <w:gridCol w:w="646"/>
        <w:gridCol w:w="646"/>
        <w:gridCol w:w="596"/>
        <w:gridCol w:w="567"/>
        <w:gridCol w:w="1276"/>
        <w:gridCol w:w="709"/>
        <w:gridCol w:w="1701"/>
      </w:tblGrid>
      <w:tr w:rsidR="00C06EF5" w:rsidTr="00C06EF5">
        <w:trPr>
          <w:trHeight w:val="394"/>
        </w:trPr>
        <w:tc>
          <w:tcPr>
            <w:tcW w:w="4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2 969 850,00</w:t>
            </w:r>
          </w:p>
        </w:tc>
      </w:tr>
      <w:tr w:rsidR="00C06EF5" w:rsidTr="00C06EF5">
        <w:trPr>
          <w:trHeight w:val="64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464 300,00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464 300,00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464 300,00</w:t>
            </w:r>
          </w:p>
        </w:tc>
      </w:tr>
      <w:tr w:rsidR="00C06EF5" w:rsidTr="00C06EF5">
        <w:trPr>
          <w:trHeight w:val="8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2 465 550,00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органов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2 465 550,00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1 444 200,00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952 200,00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66 150,00</w:t>
            </w:r>
          </w:p>
        </w:tc>
      </w:tr>
      <w:tr w:rsidR="00C06EF5" w:rsidTr="00C06EF5">
        <w:trPr>
          <w:trHeight w:val="64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06EF5" w:rsidTr="00C06EF5">
        <w:trPr>
          <w:trHeight w:val="64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81 700,00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81 700,00</w:t>
            </w:r>
          </w:p>
        </w:tc>
      </w:tr>
      <w:tr w:rsidR="00C06EF5" w:rsidTr="00C06EF5">
        <w:trPr>
          <w:trHeight w:val="64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81 700,00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80 800,00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115 000,00</w:t>
            </w:r>
          </w:p>
        </w:tc>
      </w:tr>
      <w:tr w:rsidR="00C06EF5" w:rsidTr="00C06EF5">
        <w:trPr>
          <w:trHeight w:val="64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115 000,00</w:t>
            </w:r>
          </w:p>
        </w:tc>
      </w:tr>
      <w:tr w:rsidR="00C06EF5" w:rsidTr="00C06EF5">
        <w:trPr>
          <w:trHeight w:val="64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829 712,01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670 712,01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670 712,01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670 712,01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159 000,00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8800003380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158 000,00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8800003380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158 000,00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1 047 992,00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425 344,00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354 800,00</w:t>
            </w:r>
          </w:p>
        </w:tc>
      </w:tr>
      <w:tr w:rsidR="00C06EF5" w:rsidTr="00C06EF5">
        <w:trPr>
          <w:trHeight w:val="8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354 800,00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программ комплексного развития ЖКХ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30 544,00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30 544,00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622 648,00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</w:tr>
      <w:tr w:rsidR="00C06EF5" w:rsidTr="00C06EF5">
        <w:trPr>
          <w:trHeight w:val="64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8800060020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70 840,00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8800060020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70 840,00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8800060040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8800060040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8800060050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421 808,00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8800060050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421 808,00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1 576 700,00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1 576 700,00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 (дом культуры)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1 546 700,00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1 183 400,00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358 300,00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C06EF5" w:rsidTr="00C06EF5">
        <w:trPr>
          <w:trHeight w:val="25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C06EF5" w:rsidTr="00C06EF5">
        <w:trPr>
          <w:trHeight w:val="435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C06EF5" w:rsidTr="00C06EF5">
        <w:trPr>
          <w:trHeight w:val="255"/>
        </w:trPr>
        <w:tc>
          <w:tcPr>
            <w:tcW w:w="10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6 805 954,01</w:t>
            </w:r>
          </w:p>
        </w:tc>
      </w:tr>
    </w:tbl>
    <w:p w:rsidR="00C06EF5" w:rsidRDefault="00C06EF5" w:rsidP="00C06EF5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0" w:name="_GoBack"/>
      <w:bookmarkEnd w:id="0"/>
    </w:p>
    <w:p w:rsidR="00C06EF5" w:rsidRDefault="00C06EF5" w:rsidP="00C06EF5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9-ой</w:t>
      </w: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сессии Совета депутатов</w:t>
      </w: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Леснополянского сельсовета от 17.08.2016г</w:t>
      </w:r>
    </w:p>
    <w:p w:rsidR="00C06EF5" w:rsidRDefault="00C06EF5" w:rsidP="00C06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Ведомственная структура расходов местного бюджета на 2016 год</w:t>
      </w:r>
    </w:p>
    <w:p w:rsidR="00C06EF5" w:rsidRDefault="00C06EF5" w:rsidP="00C06E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tabs>
          <w:tab w:val="left" w:pos="75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tabs>
          <w:tab w:val="left" w:pos="75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Ind w:w="-318" w:type="dxa"/>
        <w:tblLook w:val="04A0"/>
      </w:tblPr>
      <w:tblGrid>
        <w:gridCol w:w="1030"/>
        <w:gridCol w:w="632"/>
        <w:gridCol w:w="632"/>
        <w:gridCol w:w="633"/>
        <w:gridCol w:w="633"/>
        <w:gridCol w:w="633"/>
        <w:gridCol w:w="633"/>
        <w:gridCol w:w="743"/>
        <w:gridCol w:w="584"/>
        <w:gridCol w:w="556"/>
        <w:gridCol w:w="1243"/>
        <w:gridCol w:w="554"/>
        <w:gridCol w:w="1383"/>
      </w:tblGrid>
      <w:tr w:rsidR="00C06EF5" w:rsidTr="00C06EF5">
        <w:trPr>
          <w:trHeight w:val="394"/>
        </w:trPr>
        <w:tc>
          <w:tcPr>
            <w:tcW w:w="48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2 969 850,00</w:t>
            </w:r>
          </w:p>
        </w:tc>
      </w:tr>
      <w:tr w:rsidR="00C06EF5" w:rsidTr="00C06EF5">
        <w:trPr>
          <w:trHeight w:val="64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464 300,00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8800002030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464 300,00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8800002030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464 300,00</w:t>
            </w:r>
          </w:p>
        </w:tc>
      </w:tr>
      <w:tr w:rsidR="00C06EF5" w:rsidTr="00C06EF5">
        <w:trPr>
          <w:trHeight w:val="8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2 465 550,00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8800002040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2 465 550,00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8800002040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1 444 200,00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8800002040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952 200,00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8800002040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8800002040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66 150,00</w:t>
            </w:r>
          </w:p>
        </w:tc>
      </w:tr>
      <w:tr w:rsidR="00C06EF5" w:rsidTr="00C06EF5">
        <w:trPr>
          <w:trHeight w:val="64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06EF5" w:rsidTr="00C06EF5">
        <w:trPr>
          <w:trHeight w:val="64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переданных полномочий на обеспечение деятельности контрольно-счетных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за счет бюджетов поселений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8800005000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8800005000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81 700,00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81 700,00</w:t>
            </w:r>
          </w:p>
        </w:tc>
      </w:tr>
      <w:tr w:rsidR="00C06EF5" w:rsidTr="00C06EF5">
        <w:trPr>
          <w:trHeight w:val="64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81 700,00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80 800,00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115 000,00</w:t>
            </w:r>
          </w:p>
        </w:tc>
      </w:tr>
      <w:tr w:rsidR="00C06EF5" w:rsidTr="00C06EF5">
        <w:trPr>
          <w:trHeight w:val="64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115 000,00</w:t>
            </w:r>
          </w:p>
        </w:tc>
      </w:tr>
      <w:tr w:rsidR="00C06EF5" w:rsidTr="00C06EF5">
        <w:trPr>
          <w:trHeight w:val="64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8800002180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8800002180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8800005000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8800005000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829 712,01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670 712,01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8800003150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670 712,01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8800003150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670 712,01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159 000,00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8800003380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158 000,00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8800003380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158 000,00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8800004470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8800004470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1 047 992,00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425 344,00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8800003510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354 800,00</w:t>
            </w:r>
          </w:p>
        </w:tc>
      </w:tr>
      <w:tr w:rsidR="00C06EF5" w:rsidTr="00C06EF5">
        <w:trPr>
          <w:trHeight w:val="8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8800003510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354 800,00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программ комплексного развития ЖКХ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8800004450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8800004450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8800005000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30 544,00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8800005000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30 544,00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622 648,00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8800060010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8800060010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</w:tr>
      <w:tr w:rsidR="00C06EF5" w:rsidTr="00C06EF5">
        <w:trPr>
          <w:trHeight w:val="64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8800060020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70 840,00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8800060020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70 840,00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8800060040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8800060040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8800060050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421 808,00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8800060050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421 808,00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1 576 700,00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1 576 700,00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8800004400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1 546 700,00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8800004400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1 183 400,00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8800004400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358 300,00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8800004400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8800004500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8800004500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C06EF5" w:rsidTr="00C06EF5">
        <w:trPr>
          <w:trHeight w:val="25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8800004910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C06EF5" w:rsidTr="00C06EF5">
        <w:trPr>
          <w:trHeight w:val="435"/>
        </w:trPr>
        <w:tc>
          <w:tcPr>
            <w:tcW w:w="482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8800004910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C06EF5" w:rsidTr="00C06EF5">
        <w:trPr>
          <w:trHeight w:val="255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06EF5" w:rsidRDefault="00C06EF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6 805954,01</w:t>
            </w:r>
          </w:p>
        </w:tc>
      </w:tr>
    </w:tbl>
    <w:p w:rsidR="00C06EF5" w:rsidRDefault="00C06EF5" w:rsidP="00C06EF5">
      <w:pPr>
        <w:tabs>
          <w:tab w:val="left" w:pos="75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tabs>
          <w:tab w:val="left" w:pos="75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06EF5" w:rsidRDefault="00C06EF5" w:rsidP="00C06EF5">
      <w:pPr>
        <w:tabs>
          <w:tab w:val="left" w:pos="7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Приложение </w:t>
      </w: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9-ой</w:t>
      </w: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сессии Совета депутатов</w:t>
      </w: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Леснополянского сельсовета от 17.08.2016г.</w:t>
      </w:r>
    </w:p>
    <w:p w:rsidR="00C06EF5" w:rsidRDefault="00C06EF5" w:rsidP="00C06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6EF5" w:rsidRDefault="00C06EF5" w:rsidP="00C06E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Источники финансирования дефицита  местного бюджета Леснополянского сельсовета Коченевского района Новосибирской области на 2016год</w:t>
      </w:r>
    </w:p>
    <w:p w:rsidR="00C06EF5" w:rsidRDefault="00C06EF5" w:rsidP="00C06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4820"/>
        <w:gridCol w:w="2835"/>
      </w:tblGrid>
      <w:tr w:rsidR="00C06EF5" w:rsidTr="00C06EF5">
        <w:trPr>
          <w:trHeight w:val="10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</w:tr>
      <w:tr w:rsidR="00C06EF5" w:rsidTr="00C06E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местного бюджета администрации Леснополянского сельсовета, в том числе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06EF5" w:rsidTr="00C06E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06EF5" w:rsidTr="00C06E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0000 700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06EF5" w:rsidTr="00C06E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10 0000 710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EF5" w:rsidTr="00C06E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0000 800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06EF5" w:rsidTr="00C06E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10 0000 810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EF5" w:rsidTr="00C06E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06EF5" w:rsidTr="00C06E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-6696252,00</w:t>
            </w:r>
          </w:p>
        </w:tc>
      </w:tr>
      <w:tr w:rsidR="00C06EF5" w:rsidTr="00C06E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-6696252,00</w:t>
            </w:r>
          </w:p>
        </w:tc>
      </w:tr>
      <w:tr w:rsidR="00C06EF5" w:rsidTr="00C06E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-6696252,00</w:t>
            </w:r>
          </w:p>
        </w:tc>
      </w:tr>
      <w:tr w:rsidR="00C06EF5" w:rsidTr="00C06E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-6696252,00</w:t>
            </w:r>
          </w:p>
        </w:tc>
      </w:tr>
      <w:tr w:rsidR="00C06EF5" w:rsidTr="00C06E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6805954,01</w:t>
            </w:r>
          </w:p>
        </w:tc>
      </w:tr>
      <w:tr w:rsidR="00C06EF5" w:rsidTr="00C06E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6805954,01</w:t>
            </w:r>
          </w:p>
        </w:tc>
      </w:tr>
      <w:tr w:rsidR="00C06EF5" w:rsidTr="00C06E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6805954,01</w:t>
            </w:r>
          </w:p>
        </w:tc>
      </w:tr>
      <w:tr w:rsidR="00C06EF5" w:rsidTr="00C06E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F5" w:rsidRDefault="00C06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6805954,01</w:t>
            </w:r>
          </w:p>
        </w:tc>
      </w:tr>
    </w:tbl>
    <w:p w:rsidR="00C06EF5" w:rsidRDefault="00C06EF5" w:rsidP="00C06E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06EF5" w:rsidRDefault="00C06EF5" w:rsidP="00C06E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06EF5" w:rsidRDefault="00C06EF5" w:rsidP="00C06E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06EF5" w:rsidRDefault="00C06EF5" w:rsidP="00C06E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D16B5" w:rsidRDefault="002D16B5"/>
    <w:sectPr w:rsidR="002D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EF5"/>
    <w:rsid w:val="002D16B5"/>
    <w:rsid w:val="00C0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06E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C06EF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06EF5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C06EF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C06EF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C06EF5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C06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semiHidden/>
    <w:unhideWhenUsed/>
    <w:rsid w:val="00C06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C06EF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semiHidden/>
    <w:unhideWhenUsed/>
    <w:rsid w:val="00C06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C06EF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C06E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C06EF5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aliases w:val="Знак Знак,Знак1 Знак Знак,Основной текст1 Знак,bt Знак"/>
    <w:basedOn w:val="a0"/>
    <w:link w:val="ac"/>
    <w:semiHidden/>
    <w:locked/>
    <w:rsid w:val="00C06EF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aliases w:val="Знак,Знак1 Знак,Основной текст1,bt"/>
    <w:basedOn w:val="a"/>
    <w:link w:val="ab"/>
    <w:semiHidden/>
    <w:unhideWhenUsed/>
    <w:rsid w:val="00C06E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aliases w:val="Знак Знак1,Знак1 Знак Знак1,Основной текст1 Знак1,bt Знак1"/>
    <w:basedOn w:val="a0"/>
    <w:link w:val="ac"/>
    <w:semiHidden/>
    <w:rsid w:val="00C06EF5"/>
  </w:style>
  <w:style w:type="paragraph" w:styleId="3">
    <w:name w:val="Body Text 3"/>
    <w:basedOn w:val="a"/>
    <w:link w:val="30"/>
    <w:semiHidden/>
    <w:unhideWhenUsed/>
    <w:rsid w:val="00C06E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C06EF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C06EF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06EF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C06E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06EF5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semiHidden/>
    <w:unhideWhenUsed/>
    <w:rsid w:val="00C06E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06EF5"/>
    <w:rPr>
      <w:rFonts w:ascii="Tahoma" w:eastAsia="Times New Roman" w:hAnsi="Tahoma" w:cs="Times New Roman"/>
      <w:sz w:val="16"/>
      <w:szCs w:val="16"/>
    </w:rPr>
  </w:style>
  <w:style w:type="paragraph" w:styleId="af">
    <w:name w:val="No Spacing"/>
    <w:uiPriority w:val="1"/>
    <w:qFormat/>
    <w:rsid w:val="00C06EF5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06EF5"/>
    <w:pPr>
      <w:ind w:left="720"/>
      <w:contextualSpacing/>
    </w:pPr>
  </w:style>
  <w:style w:type="paragraph" w:customStyle="1" w:styleId="western">
    <w:name w:val="western"/>
    <w:basedOn w:val="a"/>
    <w:rsid w:val="00C0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C06EF5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C06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C06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Обычный1"/>
    <w:rsid w:val="00C06EF5"/>
    <w:pPr>
      <w:widowControl w:val="0"/>
      <w:adjustRightInd w:val="0"/>
      <w:snapToGrid w:val="0"/>
      <w:spacing w:before="60"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rsid w:val="00C06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C06EF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C06E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C06E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C06E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06EF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C06EF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C06EF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C06E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C06E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C06E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C06E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C06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C06EF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C06EF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C06EF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C06E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C06E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C06EF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C06EF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C06EF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C06E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C06EF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C06E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C06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C06E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C06EF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C06EF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C06EF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C06EF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C06E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table" w:styleId="af1">
    <w:name w:val="Table Grid"/>
    <w:basedOn w:val="a1"/>
    <w:rsid w:val="00C06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C06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C06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C06E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3382</Words>
  <Characters>19284</Characters>
  <Application>Microsoft Office Word</Application>
  <DocSecurity>0</DocSecurity>
  <Lines>160</Lines>
  <Paragraphs>45</Paragraphs>
  <ScaleCrop>false</ScaleCrop>
  <Company>Lesnopoljskij selsovet</Company>
  <LinksUpToDate>false</LinksUpToDate>
  <CharactersWithSpaces>22621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2016-09-20T09:06:00Z</dcterms:created>
  <dcterms:modified xsi:type="dcterms:W3CDTF">2016-09-20T09:06:00Z</dcterms:modified>
</cp:coreProperties>
</file>